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D1" w:rsidRDefault="00747838">
      <w:pPr>
        <w:pStyle w:val="Corpodetexto"/>
        <w:spacing w:before="3"/>
        <w:rPr>
          <w:rFonts w:ascii="Times New Roman"/>
          <w:sz w:val="24"/>
        </w:rPr>
      </w:pPr>
      <w:r>
        <w:pict>
          <v:group id="_x0000_s1038" style="position:absolute;margin-left:0;margin-top:210.95pt;width:594.75pt;height:631.1pt;z-index:-251660288;mso-position-horizontal-relative:page;mso-position-vertical-relative:page" coordorigin=",4219" coordsize="11895,126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alt="Fundo Branco [Para Foto, PNG e Liso]" style="position:absolute;top:4219;width:11895;height:12622">
              <v:imagedata r:id="rId4" o:title=""/>
            </v:shape>
            <v:rect id="_x0000_s1040" style="position:absolute;left:502;top:13002;width:10803;height:3214" stroked="f"/>
            <v:shape id="_x0000_s1039" type="#_x0000_t75" alt="Gráficos vetoriais grátis de Informação" style="position:absolute;left:7672;top:13284;width:2045;height:2648">
              <v:imagedata r:id="rId5" o:title=""/>
            </v:shape>
            <w10:wrap anchorx="page" anchory="page"/>
          </v:group>
        </w:pict>
      </w:r>
      <w:r>
        <w:pict>
          <v:group id="_x0000_s1034" style="position:absolute;margin-left:93.55pt;margin-top:498.2pt;width:129.4pt;height:133.7pt;z-index:-251659264;mso-position-horizontal-relative:page;mso-position-vertical-relative:page" coordorigin="1871,9964" coordsize="2588,2674">
            <v:shape id="_x0000_s1037" type="#_x0000_t75" alt="Gráficos vetoriais grátis de Página" style="position:absolute;left:1886;top:9979;width:1889;height:2446">
              <v:imagedata r:id="rId6" o:title=""/>
            </v:shape>
            <v:rect id="_x0000_s1036" style="position:absolute;left:1878;top:9971;width:1904;height:2461" filled="f" strokecolor="white"/>
            <v:shape id="_x0000_s1035" type="#_x0000_t75" alt="Gráficos vetoriais grátis de Procurar" style="position:absolute;left:2664;top:10817;width:1796;height:1821">
              <v:imagedata r:id="rId7" o:title=""/>
            </v:shape>
            <w10:wrap anchorx="page" anchory="page"/>
          </v:group>
        </w:pict>
      </w:r>
    </w:p>
    <w:p w:rsidR="00C024D1" w:rsidRDefault="00747838">
      <w:pPr>
        <w:pStyle w:val="Ttulo1"/>
        <w:spacing w:before="35"/>
        <w:ind w:left="4042" w:right="4013"/>
        <w:jc w:val="center"/>
        <w:rPr>
          <w:rFonts w:ascii="Carlito" w:hAnsi="Carlito"/>
        </w:rPr>
      </w:pPr>
      <w:r>
        <w:rPr>
          <w:noProof/>
          <w:lang w:val="pt-BR" w:eastAsia="pt-BR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5657850</wp:posOffset>
            </wp:positionH>
            <wp:positionV relativeFrom="paragraph">
              <wp:posOffset>252537</wp:posOffset>
            </wp:positionV>
            <wp:extent cx="1319784" cy="963298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84" cy="963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pict>
          <v:group id="_x0000_s1031" style="position:absolute;left:0;text-align:left;margin-left:27.75pt;margin-top:-13.85pt;width:114.8pt;height:144.8pt;z-index:251655168;mso-position-horizontal-relative:page;mso-position-vertical-relative:text" coordorigin="555,-277" coordsize="2296,2896">
            <v:shape id="_x0000_s1033" style="position:absolute;left:574;top:-258;width:2256;height:2856" coordorigin="575,-257" coordsize="2256,2856" path="m575,119r7,-76l604,-27r35,-64l685,-147r56,-46l804,-228r71,-21l951,-257r1504,l2531,-249r70,21l2665,-193r56,46l2767,-91r34,64l2823,43r8,76l2831,2223r-8,76l2801,2369r-34,64l2721,2489r-56,46l2601,2569r-70,22l2455,2599r-1504,l875,2591r-71,-22l741,2535r-56,-46l639,2433r-35,-64l582,2299r-7,-76l575,119xe" filled="f" strokecolor="#b8ab13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54;top:-278;width:2296;height:2896" filled="f" stroked="f">
              <v:textbox inset="0,0,0,0">
                <w:txbxContent>
                  <w:p w:rsidR="00C024D1" w:rsidRDefault="00C024D1">
                    <w:pPr>
                      <w:rPr>
                        <w:sz w:val="24"/>
                      </w:rPr>
                    </w:pPr>
                  </w:p>
                  <w:p w:rsidR="00C024D1" w:rsidRDefault="00C024D1">
                    <w:pPr>
                      <w:rPr>
                        <w:sz w:val="24"/>
                      </w:rPr>
                    </w:pPr>
                  </w:p>
                  <w:p w:rsidR="00C024D1" w:rsidRDefault="00C024D1">
                    <w:pPr>
                      <w:spacing w:before="4"/>
                      <w:rPr>
                        <w:sz w:val="35"/>
                      </w:rPr>
                    </w:pPr>
                  </w:p>
                  <w:p w:rsidR="00C024D1" w:rsidRDefault="00747838">
                    <w:pPr>
                      <w:spacing w:line="235" w:lineRule="auto"/>
                      <w:ind w:left="705" w:right="679" w:firstLine="72"/>
                      <w:jc w:val="center"/>
                      <w:rPr>
                        <w:sz w:val="24"/>
                      </w:rPr>
                    </w:pPr>
                    <w:r>
                      <w:rPr>
                        <w:color w:val="0A040D"/>
                        <w:spacing w:val="-9"/>
                        <w:sz w:val="24"/>
                      </w:rPr>
                      <w:t xml:space="preserve">Logoda </w:t>
                    </w:r>
                    <w:r>
                      <w:rPr>
                        <w:color w:val="0A040D"/>
                        <w:spacing w:val="-16"/>
                        <w:sz w:val="24"/>
                      </w:rPr>
                      <w:t>Prefeitura/ Instituição</w:t>
                    </w:r>
                  </w:p>
                </w:txbxContent>
              </v:textbox>
            </v:shape>
            <w10:wrap anchorx="page"/>
          </v:group>
        </w:pict>
      </w:r>
      <w:bookmarkStart w:id="0" w:name="Slide_1"/>
      <w:bookmarkEnd w:id="0"/>
      <w:r>
        <w:rPr>
          <w:rFonts w:ascii="Carlito" w:hAnsi="Carlito"/>
          <w:color w:val="0A040D"/>
        </w:rPr>
        <w:t>TÍTULO DO TRABALHO</w:t>
      </w:r>
    </w:p>
    <w:p w:rsidR="00C024D1" w:rsidRDefault="00C024D1">
      <w:pPr>
        <w:pStyle w:val="Corpodetexto"/>
        <w:rPr>
          <w:b/>
        </w:rPr>
      </w:pPr>
    </w:p>
    <w:p w:rsidR="00C024D1" w:rsidRDefault="00C024D1">
      <w:pPr>
        <w:pStyle w:val="Corpodetexto"/>
        <w:rPr>
          <w:b/>
        </w:rPr>
      </w:pPr>
    </w:p>
    <w:p w:rsidR="00C024D1" w:rsidRDefault="00747838">
      <w:pPr>
        <w:pStyle w:val="Corpodetexto"/>
        <w:spacing w:before="3"/>
        <w:rPr>
          <w:b/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2116835</wp:posOffset>
            </wp:positionH>
            <wp:positionV relativeFrom="paragraph">
              <wp:posOffset>205180</wp:posOffset>
            </wp:positionV>
            <wp:extent cx="3327123" cy="18288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12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4D1" w:rsidRDefault="00C024D1">
      <w:pPr>
        <w:pStyle w:val="Corpodetexto"/>
        <w:spacing w:before="2"/>
        <w:rPr>
          <w:b/>
          <w:sz w:val="25"/>
        </w:rPr>
      </w:pPr>
    </w:p>
    <w:p w:rsidR="00C024D1" w:rsidRDefault="00747838">
      <w:pPr>
        <w:ind w:left="3728" w:right="4013"/>
        <w:jc w:val="center"/>
        <w:rPr>
          <w:sz w:val="24"/>
        </w:rPr>
      </w:pPr>
      <w:r>
        <w:rPr>
          <w:color w:val="0A040D"/>
          <w:sz w:val="24"/>
        </w:rPr>
        <w:t>Autores</w:t>
      </w:r>
    </w:p>
    <w:p w:rsidR="00C024D1" w:rsidRDefault="00C024D1">
      <w:pPr>
        <w:pStyle w:val="Corpodetexto"/>
      </w:pPr>
    </w:p>
    <w:p w:rsidR="00C024D1" w:rsidRDefault="00C024D1">
      <w:pPr>
        <w:pStyle w:val="Corpodetexto"/>
      </w:pPr>
    </w:p>
    <w:p w:rsidR="00C024D1" w:rsidRDefault="00C024D1">
      <w:pPr>
        <w:pStyle w:val="Corpodetexto"/>
      </w:pPr>
      <w:bookmarkStart w:id="1" w:name="_GoBack"/>
      <w:bookmarkEnd w:id="1"/>
    </w:p>
    <w:p w:rsidR="00C024D1" w:rsidRDefault="00C024D1">
      <w:pPr>
        <w:pStyle w:val="Corpodetexto"/>
      </w:pPr>
    </w:p>
    <w:p w:rsidR="00C024D1" w:rsidRDefault="00747838">
      <w:pPr>
        <w:pStyle w:val="Corpodetexto"/>
        <w:spacing w:before="3"/>
        <w:rPr>
          <w:sz w:val="27"/>
        </w:rPr>
      </w:pPr>
      <w:r>
        <w:pict>
          <v:shape id="_x0000_s1030" type="#_x0000_t202" style="position:absolute;margin-left:24.15pt;margin-top:18.85pt;width:264.4pt;height:166.5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19"/>
                    <w:gridCol w:w="909"/>
                  </w:tblGrid>
                  <w:tr w:rsidR="00C024D1">
                    <w:trPr>
                      <w:trHeight w:val="367"/>
                    </w:trPr>
                    <w:tc>
                      <w:tcPr>
                        <w:tcW w:w="4319" w:type="dxa"/>
                        <w:shd w:val="clear" w:color="auto" w:fill="F17825"/>
                      </w:tcPr>
                      <w:p w:rsidR="00C024D1" w:rsidRDefault="00747838">
                        <w:pPr>
                          <w:pStyle w:val="TableParagraph"/>
                          <w:spacing w:line="348" w:lineRule="exact"/>
                          <w:ind w:left="137"/>
                          <w:rPr>
                            <w:rFonts w:ascii="Tahoma" w:hAns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32"/>
                          </w:rPr>
                          <w:t>Apresentação/Introdução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18" w:space="0" w:color="F17825"/>
                          <w:right w:val="single" w:sz="18" w:space="0" w:color="F17825"/>
                        </w:tcBorders>
                        <w:shd w:val="clear" w:color="auto" w:fill="FFFFFF"/>
                      </w:tcPr>
                      <w:p w:rsidR="00C024D1" w:rsidRDefault="00C024D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024D1">
                    <w:trPr>
                      <w:trHeight w:val="2877"/>
                    </w:trPr>
                    <w:tc>
                      <w:tcPr>
                        <w:tcW w:w="5228" w:type="dxa"/>
                        <w:gridSpan w:val="2"/>
                        <w:tcBorders>
                          <w:left w:val="single" w:sz="18" w:space="0" w:color="F17825"/>
                          <w:bottom w:val="single" w:sz="18" w:space="0" w:color="F17825"/>
                          <w:right w:val="single" w:sz="18" w:space="0" w:color="F17825"/>
                        </w:tcBorders>
                        <w:shd w:val="clear" w:color="auto" w:fill="FFFFFF"/>
                      </w:tcPr>
                      <w:p w:rsidR="00C024D1" w:rsidRDefault="00747838">
                        <w:pPr>
                          <w:pStyle w:val="TableParagraph"/>
                          <w:spacing w:before="162" w:line="235" w:lineRule="auto"/>
                          <w:ind w:left="219" w:right="41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A040D"/>
                            <w:sz w:val="20"/>
                          </w:rPr>
                          <w:t xml:space="preserve">A </w:t>
                        </w:r>
                        <w:r>
                          <w:rPr>
                            <w:color w:val="0A040D"/>
                            <w:spacing w:val="-8"/>
                            <w:sz w:val="20"/>
                          </w:rPr>
                          <w:t xml:space="preserve">escrita </w:t>
                        </w:r>
                        <w:r>
                          <w:rPr>
                            <w:color w:val="0A040D"/>
                            <w:spacing w:val="-7"/>
                            <w:sz w:val="20"/>
                          </w:rPr>
                          <w:t xml:space="preserve">sobre </w:t>
                        </w:r>
                        <w:r>
                          <w:rPr>
                            <w:color w:val="0A040D"/>
                            <w:sz w:val="20"/>
                          </w:rPr>
                          <w:t xml:space="preserve">o </w:t>
                        </w:r>
                        <w:r>
                          <w:rPr>
                            <w:color w:val="0A040D"/>
                            <w:spacing w:val="-5"/>
                            <w:sz w:val="20"/>
                          </w:rPr>
                          <w:t xml:space="preserve">que </w:t>
                        </w:r>
                        <w:r>
                          <w:rPr>
                            <w:color w:val="0A040D"/>
                            <w:sz w:val="20"/>
                          </w:rPr>
                          <w:t xml:space="preserve">é a </w:t>
                        </w:r>
                        <w:r>
                          <w:rPr>
                            <w:color w:val="0A040D"/>
                            <w:spacing w:val="-8"/>
                            <w:sz w:val="20"/>
                          </w:rPr>
                          <w:t xml:space="preserve">experiência, </w:t>
                        </w:r>
                        <w:r>
                          <w:rPr>
                            <w:color w:val="0A040D"/>
                            <w:spacing w:val="-7"/>
                            <w:sz w:val="20"/>
                          </w:rPr>
                          <w:t xml:space="preserve">sobre </w:t>
                        </w:r>
                        <w:r>
                          <w:rPr>
                            <w:color w:val="0A040D"/>
                            <w:sz w:val="20"/>
                          </w:rPr>
                          <w:t xml:space="preserve">o </w:t>
                        </w:r>
                        <w:r>
                          <w:rPr>
                            <w:color w:val="0A040D"/>
                            <w:spacing w:val="-5"/>
                            <w:sz w:val="20"/>
                          </w:rPr>
                          <w:t xml:space="preserve">que </w:t>
                        </w:r>
                        <w:r>
                          <w:rPr>
                            <w:color w:val="0A040D"/>
                            <w:spacing w:val="-6"/>
                            <w:sz w:val="20"/>
                          </w:rPr>
                          <w:t xml:space="preserve">ela </w:t>
                        </w:r>
                        <w:r>
                          <w:rPr>
                            <w:color w:val="0A040D"/>
                            <w:spacing w:val="-8"/>
                            <w:sz w:val="20"/>
                          </w:rPr>
                          <w:t xml:space="preserve">fala/trata </w:t>
                        </w:r>
                        <w:r>
                          <w:rPr>
                            <w:color w:val="0A040D"/>
                            <w:sz w:val="20"/>
                          </w:rPr>
                          <w:t xml:space="preserve">e o </w:t>
                        </w:r>
                        <w:r>
                          <w:rPr>
                            <w:color w:val="0A040D"/>
                            <w:spacing w:val="-7"/>
                            <w:sz w:val="20"/>
                          </w:rPr>
                          <w:t xml:space="preserve">porquê foi </w:t>
                        </w:r>
                        <w:r>
                          <w:rPr>
                            <w:color w:val="0A040D"/>
                            <w:spacing w:val="-8"/>
                            <w:sz w:val="20"/>
                          </w:rPr>
                          <w:t xml:space="preserve">desenvolvida/realizada, </w:t>
                        </w:r>
                        <w:r>
                          <w:rPr>
                            <w:color w:val="0A040D"/>
                            <w:spacing w:val="-6"/>
                            <w:sz w:val="20"/>
                          </w:rPr>
                          <w:t xml:space="preserve">que </w:t>
                        </w:r>
                        <w:r>
                          <w:rPr>
                            <w:color w:val="0A040D"/>
                            <w:sz w:val="20"/>
                          </w:rPr>
                          <w:t xml:space="preserve">é </w:t>
                        </w:r>
                        <w:r>
                          <w:rPr>
                            <w:color w:val="0A040D"/>
                            <w:spacing w:val="-7"/>
                            <w:sz w:val="20"/>
                          </w:rPr>
                          <w:t xml:space="preserve">então </w:t>
                        </w:r>
                        <w:r>
                          <w:rPr>
                            <w:color w:val="0A040D"/>
                            <w:sz w:val="20"/>
                          </w:rPr>
                          <w:t xml:space="preserve">a </w:t>
                        </w:r>
                        <w:r>
                          <w:rPr>
                            <w:color w:val="0A040D"/>
                            <w:spacing w:val="-8"/>
                            <w:sz w:val="20"/>
                          </w:rPr>
                          <w:t>justificativa.</w:t>
                        </w:r>
                      </w:p>
                    </w:tc>
                  </w:tr>
                </w:tbl>
                <w:p w:rsidR="00C024D1" w:rsidRDefault="00C024D1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298.95pt;margin-top:18.6pt;width:268.7pt;height:166.5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18"/>
                    <w:gridCol w:w="3196"/>
                  </w:tblGrid>
                  <w:tr w:rsidR="00C024D1">
                    <w:trPr>
                      <w:trHeight w:val="401"/>
                    </w:trPr>
                    <w:tc>
                      <w:tcPr>
                        <w:tcW w:w="2118" w:type="dxa"/>
                        <w:shd w:val="clear" w:color="auto" w:fill="82BE38"/>
                      </w:tcPr>
                      <w:p w:rsidR="00C024D1" w:rsidRDefault="00747838">
                        <w:pPr>
                          <w:pStyle w:val="TableParagraph"/>
                          <w:spacing w:line="372" w:lineRule="exact"/>
                          <w:ind w:left="136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32"/>
                          </w:rPr>
                          <w:t>Objetivos</w:t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single" w:sz="18" w:space="0" w:color="82BE38"/>
                          <w:right w:val="single" w:sz="18" w:space="0" w:color="82BE38"/>
                        </w:tcBorders>
                        <w:shd w:val="clear" w:color="auto" w:fill="FFFFFF"/>
                      </w:tcPr>
                      <w:p w:rsidR="00C024D1" w:rsidRDefault="00C024D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024D1">
                    <w:trPr>
                      <w:trHeight w:val="2844"/>
                    </w:trPr>
                    <w:tc>
                      <w:tcPr>
                        <w:tcW w:w="5314" w:type="dxa"/>
                        <w:gridSpan w:val="2"/>
                        <w:tcBorders>
                          <w:left w:val="single" w:sz="18" w:space="0" w:color="82BE38"/>
                          <w:bottom w:val="single" w:sz="18" w:space="0" w:color="82BE38"/>
                          <w:right w:val="single" w:sz="18" w:space="0" w:color="82BE38"/>
                        </w:tcBorders>
                        <w:shd w:val="clear" w:color="auto" w:fill="FFFFFF"/>
                      </w:tcPr>
                      <w:p w:rsidR="00C024D1" w:rsidRDefault="00747838">
                        <w:pPr>
                          <w:pStyle w:val="TableParagraph"/>
                          <w:spacing w:before="133" w:line="235" w:lineRule="auto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color w:val="0A040D"/>
                            <w:sz w:val="20"/>
                          </w:rPr>
                          <w:t>O que se tem como propósito, aquilo que se quer obter, alcançar, realizar.</w:t>
                        </w:r>
                      </w:p>
                    </w:tc>
                  </w:tr>
                </w:tbl>
                <w:p w:rsidR="00C024D1" w:rsidRDefault="00C024D1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5.15pt;margin-top:200.95pt;width:261.4pt;height:228.8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5"/>
                    <w:gridCol w:w="2972"/>
                  </w:tblGrid>
                  <w:tr w:rsidR="00C024D1">
                    <w:trPr>
                      <w:trHeight w:val="443"/>
                    </w:trPr>
                    <w:tc>
                      <w:tcPr>
                        <w:tcW w:w="2255" w:type="dxa"/>
                        <w:shd w:val="clear" w:color="auto" w:fill="B8AB13"/>
                      </w:tcPr>
                      <w:p w:rsidR="00C024D1" w:rsidRDefault="00747838">
                        <w:pPr>
                          <w:pStyle w:val="TableParagraph"/>
                          <w:spacing w:before="20"/>
                          <w:ind w:left="125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32"/>
                          </w:rPr>
                          <w:t>Metodologia</w:t>
                        </w:r>
                      </w:p>
                    </w:tc>
                    <w:tc>
                      <w:tcPr>
                        <w:tcW w:w="2972" w:type="dxa"/>
                        <w:shd w:val="clear" w:color="auto" w:fill="FFFFFF"/>
                      </w:tcPr>
                      <w:p w:rsidR="00C024D1" w:rsidRDefault="00C024D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024D1">
                    <w:trPr>
                      <w:trHeight w:val="4133"/>
                    </w:trPr>
                    <w:tc>
                      <w:tcPr>
                        <w:tcW w:w="5227" w:type="dxa"/>
                        <w:gridSpan w:val="2"/>
                        <w:shd w:val="clear" w:color="auto" w:fill="FFFFFF"/>
                      </w:tcPr>
                      <w:p w:rsidR="00C024D1" w:rsidRDefault="00C024D1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C024D1" w:rsidRDefault="00747838">
                        <w:pPr>
                          <w:pStyle w:val="TableParagraph"/>
                          <w:spacing w:line="235" w:lineRule="auto"/>
                          <w:ind w:left="195" w:right="5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A040D"/>
                            <w:sz w:val="20"/>
                          </w:rPr>
                          <w:t>Descrição do processo para se atingir um determinado fim ou para se chegar ao conhecimento, ou seja, o caminho proposto e as ações planejadas.</w:t>
                        </w:r>
                      </w:p>
                    </w:tc>
                  </w:tr>
                </w:tbl>
                <w:p w:rsidR="00C024D1" w:rsidRDefault="00C024D1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300.85pt;margin-top:200.65pt;width:266.4pt;height:230.7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3"/>
                    <w:gridCol w:w="3145"/>
                  </w:tblGrid>
                  <w:tr w:rsidR="00C024D1">
                    <w:trPr>
                      <w:trHeight w:val="403"/>
                    </w:trPr>
                    <w:tc>
                      <w:tcPr>
                        <w:tcW w:w="2123" w:type="dxa"/>
                        <w:shd w:val="clear" w:color="auto" w:fill="FCDC17"/>
                      </w:tcPr>
                      <w:p w:rsidR="00C024D1" w:rsidRDefault="00747838">
                        <w:pPr>
                          <w:pStyle w:val="TableParagraph"/>
                          <w:spacing w:line="374" w:lineRule="exact"/>
                          <w:ind w:left="14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32"/>
                          </w:rPr>
                          <w:t>Resultados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single" w:sz="18" w:space="0" w:color="FCDC17"/>
                          <w:right w:val="single" w:sz="18" w:space="0" w:color="FCDC17"/>
                        </w:tcBorders>
                        <w:shd w:val="clear" w:color="auto" w:fill="FFFFFF"/>
                      </w:tcPr>
                      <w:p w:rsidR="00C024D1" w:rsidRDefault="00C024D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024D1">
                    <w:trPr>
                      <w:trHeight w:val="4125"/>
                    </w:trPr>
                    <w:tc>
                      <w:tcPr>
                        <w:tcW w:w="5268" w:type="dxa"/>
                        <w:gridSpan w:val="2"/>
                        <w:tcBorders>
                          <w:left w:val="single" w:sz="18" w:space="0" w:color="FCDC17"/>
                          <w:bottom w:val="single" w:sz="18" w:space="0" w:color="FCDC17"/>
                          <w:right w:val="single" w:sz="18" w:space="0" w:color="FCDC17"/>
                        </w:tcBorders>
                        <w:shd w:val="clear" w:color="auto" w:fill="FFFFFF"/>
                      </w:tcPr>
                      <w:p w:rsidR="00C024D1" w:rsidRDefault="00C024D1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C024D1" w:rsidRDefault="00747838">
                        <w:pPr>
                          <w:pStyle w:val="TableParagraph"/>
                          <w:spacing w:line="235" w:lineRule="auto"/>
                          <w:ind w:left="179" w:right="4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A040D"/>
                            <w:spacing w:val="-4"/>
                            <w:sz w:val="20"/>
                          </w:rPr>
                          <w:t xml:space="preserve">São </w:t>
                        </w:r>
                        <w:r>
                          <w:rPr>
                            <w:color w:val="0A040D"/>
                            <w:sz w:val="20"/>
                          </w:rPr>
                          <w:t xml:space="preserve">os </w:t>
                        </w:r>
                        <w:r>
                          <w:rPr>
                            <w:color w:val="0A040D"/>
                            <w:spacing w:val="-5"/>
                            <w:sz w:val="20"/>
                          </w:rPr>
                          <w:t xml:space="preserve">frutos, produtos, </w:t>
                        </w:r>
                        <w:r>
                          <w:rPr>
                            <w:color w:val="0A040D"/>
                            <w:sz w:val="20"/>
                          </w:rPr>
                          <w:t xml:space="preserve">o </w:t>
                        </w:r>
                        <w:r>
                          <w:rPr>
                            <w:color w:val="0A040D"/>
                            <w:spacing w:val="-3"/>
                            <w:sz w:val="20"/>
                          </w:rPr>
                          <w:t xml:space="preserve">que </w:t>
                        </w:r>
                        <w:r>
                          <w:rPr>
                            <w:color w:val="0A040D"/>
                            <w:spacing w:val="-4"/>
                            <w:sz w:val="20"/>
                          </w:rPr>
                          <w:t xml:space="preserve">foi </w:t>
                        </w:r>
                        <w:r>
                          <w:rPr>
                            <w:color w:val="0A040D"/>
                            <w:spacing w:val="-5"/>
                            <w:sz w:val="20"/>
                          </w:rPr>
                          <w:t xml:space="preserve">alcançado, </w:t>
                        </w:r>
                        <w:r>
                          <w:rPr>
                            <w:color w:val="0A040D"/>
                            <w:sz w:val="20"/>
                          </w:rPr>
                          <w:t xml:space="preserve">a </w:t>
                        </w:r>
                        <w:r>
                          <w:rPr>
                            <w:color w:val="0A040D"/>
                            <w:spacing w:val="-5"/>
                            <w:sz w:val="20"/>
                          </w:rPr>
                          <w:t xml:space="preserve">partir </w:t>
                        </w:r>
                        <w:r>
                          <w:rPr>
                            <w:color w:val="0A040D"/>
                            <w:spacing w:val="-4"/>
                            <w:sz w:val="20"/>
                          </w:rPr>
                          <w:t xml:space="preserve">dos </w:t>
                        </w:r>
                        <w:r>
                          <w:rPr>
                            <w:color w:val="0A040D"/>
                            <w:spacing w:val="-5"/>
                            <w:sz w:val="20"/>
                          </w:rPr>
                          <w:t xml:space="preserve">objetivos </w:t>
                        </w:r>
                        <w:r>
                          <w:rPr>
                            <w:color w:val="0A040D"/>
                            <w:sz w:val="20"/>
                          </w:rPr>
                          <w:t xml:space="preserve">e da </w:t>
                        </w:r>
                        <w:r>
                          <w:rPr>
                            <w:color w:val="0A040D"/>
                            <w:spacing w:val="-5"/>
                            <w:sz w:val="20"/>
                          </w:rPr>
                          <w:t xml:space="preserve">metodologia utilizada. Lembramos </w:t>
                        </w:r>
                        <w:r>
                          <w:rPr>
                            <w:color w:val="0A040D"/>
                            <w:spacing w:val="-3"/>
                            <w:sz w:val="20"/>
                          </w:rPr>
                          <w:t xml:space="preserve">que </w:t>
                        </w:r>
                        <w:r>
                          <w:rPr>
                            <w:color w:val="0A040D"/>
                            <w:spacing w:val="-5"/>
                            <w:sz w:val="20"/>
                          </w:rPr>
                          <w:t xml:space="preserve">os resultados </w:t>
                        </w:r>
                        <w:r>
                          <w:rPr>
                            <w:color w:val="0A040D"/>
                            <w:spacing w:val="-4"/>
                            <w:sz w:val="20"/>
                          </w:rPr>
                          <w:t xml:space="preserve">podem ser </w:t>
                        </w:r>
                        <w:r>
                          <w:rPr>
                            <w:color w:val="0A040D"/>
                            <w:spacing w:val="-5"/>
                            <w:sz w:val="20"/>
                          </w:rPr>
                          <w:t xml:space="preserve">apresentados </w:t>
                        </w:r>
                        <w:r>
                          <w:rPr>
                            <w:color w:val="0A040D"/>
                            <w:sz w:val="20"/>
                          </w:rPr>
                          <w:t xml:space="preserve">de </w:t>
                        </w:r>
                        <w:r>
                          <w:rPr>
                            <w:color w:val="0A040D"/>
                            <w:spacing w:val="-5"/>
                            <w:sz w:val="20"/>
                          </w:rPr>
                          <w:t xml:space="preserve">várias maneiras, as </w:t>
                        </w:r>
                        <w:r>
                          <w:rPr>
                            <w:color w:val="0A040D"/>
                            <w:spacing w:val="-4"/>
                            <w:sz w:val="20"/>
                          </w:rPr>
                          <w:t xml:space="preserve">vezes </w:t>
                        </w:r>
                        <w:r>
                          <w:rPr>
                            <w:color w:val="0A040D"/>
                            <w:sz w:val="20"/>
                          </w:rPr>
                          <w:t xml:space="preserve">é </w:t>
                        </w:r>
                        <w:r>
                          <w:rPr>
                            <w:color w:val="0A040D"/>
                            <w:spacing w:val="-5"/>
                            <w:sz w:val="20"/>
                          </w:rPr>
                          <w:t xml:space="preserve">possível quantificar, outras vezes </w:t>
                        </w:r>
                        <w:r>
                          <w:rPr>
                            <w:color w:val="0A040D"/>
                            <w:spacing w:val="-4"/>
                            <w:sz w:val="20"/>
                          </w:rPr>
                          <w:t xml:space="preserve">pode ser uma </w:t>
                        </w:r>
                        <w:r>
                          <w:rPr>
                            <w:color w:val="0A040D"/>
                            <w:spacing w:val="-5"/>
                            <w:sz w:val="20"/>
                          </w:rPr>
                          <w:t>descrição qualitativa.</w:t>
                        </w:r>
                      </w:p>
                      <w:p w:rsidR="00C024D1" w:rsidRDefault="00747838">
                        <w:pPr>
                          <w:pStyle w:val="TableParagraph"/>
                          <w:ind w:left="161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/>
                          </w:rPr>
                          <w:drawing>
                            <wp:inline distT="0" distB="0" distL="0" distR="0">
                              <wp:extent cx="1267485" cy="1641348"/>
                              <wp:effectExtent l="0" t="0" r="0" b="0"/>
                              <wp:docPr id="5" name="image7.png" descr="Gráficos vetoriais grátis de Pranchet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7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7485" cy="16413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024D1" w:rsidRDefault="00C024D1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5.15pt;margin-top:444.55pt;width:540.15pt;height:160.7pt;z-index:-251654144;mso-wrap-distance-left:0;mso-wrap-distance-right:0;mso-position-horizontal-relative:page" filled="f" strokecolor="#0fb5ef" strokeweight="2pt">
            <v:textbox inset="0,0,0,0">
              <w:txbxContent>
                <w:p w:rsidR="00C024D1" w:rsidRDefault="00747838">
                  <w:pPr>
                    <w:tabs>
                      <w:tab w:val="left" w:pos="3672"/>
                    </w:tabs>
                    <w:spacing w:line="341" w:lineRule="exact"/>
                    <w:ind w:left="-22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color w:val="FFFFFF"/>
                      <w:w w:val="99"/>
                      <w:sz w:val="32"/>
                      <w:shd w:val="clear" w:color="auto" w:fill="0FB5EF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FFFF"/>
                      <w:spacing w:val="-47"/>
                      <w:sz w:val="32"/>
                      <w:shd w:val="clear" w:color="auto" w:fill="0FB5EF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  <w:shd w:val="clear" w:color="auto" w:fill="0FB5EF"/>
                    </w:rPr>
                    <w:t>Considerações</w:t>
                  </w:r>
                  <w:r>
                    <w:rPr>
                      <w:rFonts w:ascii="Tahoma" w:hAnsi="Tahoma"/>
                      <w:b/>
                      <w:color w:val="FFFFFF"/>
                      <w:spacing w:val="-7"/>
                      <w:sz w:val="32"/>
                      <w:shd w:val="clear" w:color="auto" w:fill="0FB5EF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  <w:shd w:val="clear" w:color="auto" w:fill="0FB5EF"/>
                    </w:rPr>
                    <w:t>Finais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  <w:shd w:val="clear" w:color="auto" w:fill="0FB5EF"/>
                    </w:rPr>
                    <w:tab/>
                  </w:r>
                </w:p>
                <w:p w:rsidR="00C024D1" w:rsidRDefault="00747838">
                  <w:pPr>
                    <w:pStyle w:val="Corpodetexto"/>
                    <w:spacing w:before="168" w:line="235" w:lineRule="auto"/>
                    <w:ind w:left="154" w:right="4788"/>
                    <w:jc w:val="both"/>
                  </w:pPr>
                  <w:r>
                    <w:rPr>
                      <w:color w:val="0A040D"/>
                      <w:spacing w:val="-4"/>
                    </w:rPr>
                    <w:t xml:space="preserve">São </w:t>
                  </w:r>
                  <w:r>
                    <w:rPr>
                      <w:color w:val="0A040D"/>
                      <w:spacing w:val="-3"/>
                    </w:rPr>
                    <w:t xml:space="preserve">as </w:t>
                  </w:r>
                  <w:r>
                    <w:rPr>
                      <w:color w:val="0A040D"/>
                      <w:spacing w:val="-6"/>
                    </w:rPr>
                    <w:t xml:space="preserve">conclusões </w:t>
                  </w:r>
                  <w:r>
                    <w:rPr>
                      <w:color w:val="0A040D"/>
                      <w:spacing w:val="-4"/>
                    </w:rPr>
                    <w:t xml:space="preserve">que </w:t>
                  </w:r>
                  <w:r>
                    <w:rPr>
                      <w:color w:val="0A040D"/>
                      <w:spacing w:val="-6"/>
                    </w:rPr>
                    <w:t xml:space="preserve">foram </w:t>
                  </w:r>
                  <w:r>
                    <w:rPr>
                      <w:color w:val="0A040D"/>
                      <w:spacing w:val="-5"/>
                    </w:rPr>
                    <w:t xml:space="preserve">feitas </w:t>
                  </w:r>
                  <w:r>
                    <w:rPr>
                      <w:color w:val="0A040D"/>
                      <w:spacing w:val="-4"/>
                    </w:rPr>
                    <w:t xml:space="preserve">no </w:t>
                  </w:r>
                  <w:r>
                    <w:rPr>
                      <w:color w:val="0A040D"/>
                      <w:spacing w:val="-6"/>
                    </w:rPr>
                    <w:t xml:space="preserve">processo </w:t>
                  </w:r>
                  <w:r>
                    <w:rPr>
                      <w:color w:val="0A040D"/>
                    </w:rPr>
                    <w:t xml:space="preserve">e </w:t>
                  </w:r>
                  <w:r>
                    <w:rPr>
                      <w:color w:val="0A040D"/>
                      <w:spacing w:val="-4"/>
                    </w:rPr>
                    <w:t xml:space="preserve">na </w:t>
                  </w:r>
                  <w:r>
                    <w:rPr>
                      <w:color w:val="0A040D"/>
                      <w:spacing w:val="-6"/>
                    </w:rPr>
                    <w:t xml:space="preserve">finalização </w:t>
                  </w:r>
                  <w:r>
                    <w:rPr>
                      <w:color w:val="0A040D"/>
                      <w:spacing w:val="-5"/>
                    </w:rPr>
                    <w:t xml:space="preserve">da experiência/vivência. Reflexões realizadas durante </w:t>
                  </w:r>
                  <w:r>
                    <w:rPr>
                      <w:color w:val="0A040D"/>
                    </w:rPr>
                    <w:t xml:space="preserve">o </w:t>
                  </w:r>
                  <w:r>
                    <w:rPr>
                      <w:color w:val="0A040D"/>
                      <w:spacing w:val="-5"/>
                    </w:rPr>
                    <w:t xml:space="preserve">desenvolvimento </w:t>
                  </w:r>
                  <w:r>
                    <w:rPr>
                      <w:color w:val="0A040D"/>
                      <w:spacing w:val="-3"/>
                    </w:rPr>
                    <w:t xml:space="preserve">das </w:t>
                  </w:r>
                  <w:r>
                    <w:rPr>
                      <w:color w:val="0A040D"/>
                      <w:spacing w:val="-5"/>
                    </w:rPr>
                    <w:t xml:space="preserve">várias etapas, </w:t>
                  </w:r>
                  <w:r>
                    <w:rPr>
                      <w:color w:val="0A040D"/>
                      <w:spacing w:val="-4"/>
                    </w:rPr>
                    <w:t xml:space="preserve">sobre </w:t>
                  </w:r>
                  <w:r>
                    <w:rPr>
                      <w:color w:val="0A040D"/>
                      <w:spacing w:val="-3"/>
                    </w:rPr>
                    <w:t xml:space="preserve">os </w:t>
                  </w:r>
                  <w:r>
                    <w:rPr>
                      <w:color w:val="0A040D"/>
                      <w:spacing w:val="-5"/>
                    </w:rPr>
                    <w:t xml:space="preserve">resultados alcançados </w:t>
                  </w:r>
                  <w:r>
                    <w:rPr>
                      <w:color w:val="0A040D"/>
                    </w:rPr>
                    <w:t xml:space="preserve">e </w:t>
                  </w:r>
                  <w:r>
                    <w:rPr>
                      <w:color w:val="0A040D"/>
                      <w:spacing w:val="-3"/>
                    </w:rPr>
                    <w:t xml:space="preserve">as </w:t>
                  </w:r>
                  <w:r>
                    <w:rPr>
                      <w:color w:val="0A040D"/>
                      <w:spacing w:val="-5"/>
                    </w:rPr>
                    <w:t xml:space="preserve">expectativas para </w:t>
                  </w:r>
                  <w:r>
                    <w:rPr>
                      <w:color w:val="0A040D"/>
                    </w:rPr>
                    <w:t xml:space="preserve">o </w:t>
                  </w:r>
                  <w:r>
                    <w:rPr>
                      <w:color w:val="0A040D"/>
                      <w:spacing w:val="-4"/>
                    </w:rPr>
                    <w:t>futuro.</w:t>
                  </w:r>
                </w:p>
              </w:txbxContent>
            </v:textbox>
            <w10:wrap type="topAndBottom" anchorx="page"/>
          </v:shape>
        </w:pict>
      </w:r>
    </w:p>
    <w:p w:rsidR="00C024D1" w:rsidRDefault="00C024D1">
      <w:pPr>
        <w:pStyle w:val="Corpodetexto"/>
        <w:spacing w:before="7"/>
      </w:pPr>
    </w:p>
    <w:p w:rsidR="00C024D1" w:rsidRDefault="00C024D1">
      <w:pPr>
        <w:pStyle w:val="Corpodetexto"/>
        <w:spacing w:before="6"/>
        <w:rPr>
          <w:sz w:val="15"/>
        </w:rPr>
      </w:pPr>
    </w:p>
    <w:sectPr w:rsidR="00C024D1">
      <w:type w:val="continuous"/>
      <w:pgSz w:w="11900" w:h="16850"/>
      <w:pgMar w:top="960" w:right="44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024D1"/>
    <w:rsid w:val="00747838"/>
    <w:rsid w:val="00C0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9E9AE29-8847-4D1B-94AA-17330AF6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-22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Vertical</dc:title>
  <cp:lastModifiedBy>COSEMS001</cp:lastModifiedBy>
  <cp:revision>2</cp:revision>
  <dcterms:created xsi:type="dcterms:W3CDTF">2023-02-10T13:58:00Z</dcterms:created>
  <dcterms:modified xsi:type="dcterms:W3CDTF">2023-02-17T15:19:00Z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2023-02-10T00:00:00Z</vt:filetime>
  </property>
</Properties>
</file>